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59DF935" w:rsidR="00C92E36" w:rsidRDefault="00EF75C7" w:rsidP="00EF75C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1B0ECE">
        <w:trPr>
          <w:trHeight w:val="2789"/>
        </w:trPr>
        <w:tc>
          <w:tcPr>
            <w:tcW w:w="9356" w:type="dxa"/>
            <w:gridSpan w:val="11"/>
          </w:tcPr>
          <w:p w14:paraId="7513F5A9" w14:textId="436E024D"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1B0ECE">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1B0ECE">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1B0ECE">
              <w:rPr>
                <w:rFonts w:ascii="Times New Roman" w:hAnsi="Times New Roman" w:cs="Times New Roman"/>
                <w:sz w:val="24"/>
                <w:szCs w:val="24"/>
              </w:rPr>
              <w:t>31</w:t>
            </w:r>
            <w:r w:rsidR="007227A4" w:rsidRPr="007227A4">
              <w:rPr>
                <w:rFonts w:ascii="Times New Roman" w:hAnsi="Times New Roman" w:cs="Times New Roman"/>
                <w:sz w:val="24"/>
                <w:szCs w:val="24"/>
              </w:rPr>
              <w:t>.0</w:t>
            </w:r>
            <w:r w:rsidR="001B0ECE">
              <w:rPr>
                <w:rFonts w:ascii="Times New Roman" w:hAnsi="Times New Roman" w:cs="Times New Roman"/>
                <w:sz w:val="24"/>
                <w:szCs w:val="24"/>
              </w:rPr>
              <w:t>1</w:t>
            </w:r>
            <w:r w:rsidR="007227A4" w:rsidRPr="007227A4">
              <w:rPr>
                <w:rFonts w:ascii="Times New Roman" w:hAnsi="Times New Roman" w:cs="Times New Roman"/>
                <w:sz w:val="24"/>
                <w:szCs w:val="24"/>
              </w:rPr>
              <w:t>.202</w:t>
            </w:r>
            <w:r w:rsidR="001B0ECE">
              <w:rPr>
                <w:rFonts w:ascii="Times New Roman" w:hAnsi="Times New Roman" w:cs="Times New Roman"/>
                <w:sz w:val="24"/>
                <w:szCs w:val="24"/>
              </w:rPr>
              <w:t>5</w:t>
            </w:r>
            <w:r w:rsidR="007227A4" w:rsidRPr="007227A4">
              <w:rPr>
                <w:rFonts w:ascii="Times New Roman" w:hAnsi="Times New Roman" w:cs="Times New Roman"/>
                <w:sz w:val="24"/>
                <w:szCs w:val="24"/>
              </w:rPr>
              <w:t xml:space="preserve"> № </w:t>
            </w:r>
            <w:r w:rsidR="001B0ECE">
              <w:rPr>
                <w:rFonts w:ascii="Times New Roman" w:hAnsi="Times New Roman" w:cs="Times New Roman"/>
                <w:sz w:val="24"/>
                <w:szCs w:val="24"/>
              </w:rPr>
              <w:t xml:space="preserve">01-01/25,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7227A4">
                  <w:rPr>
                    <w:rStyle w:val="ad"/>
                  </w:rPr>
                  <w:t xml:space="preserve">Полное </w:t>
                </w:r>
                <w:r w:rsidR="007227A4" w:rsidRPr="007227A4">
                  <w:rPr>
                    <w:rStyle w:val="ad"/>
                  </w:rPr>
                  <w:t>наименование юридического лица,</w:t>
                </w:r>
                <w:r w:rsidR="007227A4">
                  <w:rPr>
                    <w:rStyle w:val="ad"/>
                  </w:rPr>
                  <w:t xml:space="preserve"> </w:t>
                </w:r>
                <w:r w:rsidR="007227A4" w:rsidRPr="007227A4">
                  <w:rPr>
                    <w:rStyle w:val="ad"/>
                  </w:rPr>
                  <w:t>номер записи в Едином государственном</w:t>
                </w:r>
                <w:r w:rsidR="007227A4">
                  <w:rPr>
                    <w:rStyle w:val="ad"/>
                  </w:rPr>
                  <w:t xml:space="preserve"> </w:t>
                </w:r>
                <w:r w:rsidR="007227A4" w:rsidRPr="007227A4">
                  <w:rPr>
                    <w:rStyle w:val="ad"/>
                  </w:rPr>
                  <w:t>реестре юридических лиц с указанием фамилии, имени, отчества лица,</w:t>
                </w:r>
                <w:r w:rsidR="007227A4">
                  <w:rPr>
                    <w:rStyle w:val="ad"/>
                  </w:rPr>
                  <w:t xml:space="preserve"> </w:t>
                </w:r>
                <w:r w:rsidR="007227A4" w:rsidRPr="007227A4">
                  <w:rPr>
                    <w:rStyle w:val="ad"/>
                  </w:rPr>
                  <w:t>действующего от имени этого юридического лица,</w:t>
                </w:r>
                <w:r w:rsidR="007227A4">
                  <w:rPr>
                    <w:rStyle w:val="ad"/>
                  </w:rPr>
                  <w:t xml:space="preserve"> </w:t>
                </w:r>
                <w:r w:rsidR="007227A4" w:rsidRPr="007227A4">
                  <w:rPr>
                    <w:rStyle w:val="ad"/>
                  </w:rPr>
                  <w:t>наименования и реквизитов документа, на основании которого</w:t>
                </w:r>
                <w:r w:rsidR="007227A4">
                  <w:rPr>
                    <w:rStyle w:val="ad"/>
                  </w:rPr>
                  <w:t xml:space="preserve"> </w:t>
                </w:r>
                <w:r w:rsidR="007227A4" w:rsidRPr="007227A4">
                  <w:rPr>
                    <w:rStyle w:val="ad"/>
                  </w:rPr>
                  <w:t>он действует, либо фамилия, имя, отчество</w:t>
                </w:r>
                <w:r w:rsidR="007227A4">
                  <w:rPr>
                    <w:rStyle w:val="ad"/>
                  </w:rPr>
                  <w:t xml:space="preserve"> </w:t>
                </w:r>
                <w:r w:rsidR="007227A4" w:rsidRPr="007227A4">
                  <w:rPr>
                    <w:rStyle w:val="ad"/>
                  </w:rPr>
                  <w:t>индивидуального предпринимателя, номер записи в Едином</w:t>
                </w:r>
                <w:r w:rsidR="007227A4">
                  <w:t xml:space="preserve"> </w:t>
                </w:r>
                <w:r w:rsidR="007227A4" w:rsidRPr="007227A4">
                  <w:rPr>
                    <w:rStyle w:val="ad"/>
                  </w:rPr>
                  <w:t>государственном реестре</w:t>
                </w:r>
                <w:r w:rsidR="007227A4">
                  <w:rPr>
                    <w:rStyle w:val="ad"/>
                  </w:rPr>
                  <w:t xml:space="preserve"> </w:t>
                </w:r>
                <w:r w:rsidR="007227A4" w:rsidRPr="007227A4">
                  <w:rPr>
                    <w:rStyle w:val="ad"/>
                  </w:rPr>
                  <w:t>индивидуальных предпринимателей и дата ее внесения в реестр</w:t>
                </w:r>
              </w:sdtContent>
            </w:sdt>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именуемый 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7C166D04" w:rsidR="00AF4D74" w:rsidRPr="00A2759D" w:rsidRDefault="00AF4D74"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По настоящему договору сетевая организация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технологическое</w:t>
            </w:r>
            <w:r>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присоединение)</w:t>
            </w:r>
            <w:r>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Pr="007227A4">
                  <w:rPr>
                    <w:rStyle w:val="ad"/>
                  </w:rPr>
                  <w:t xml:space="preserve">наименование </w:t>
                </w:r>
                <w:r>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0"/>
            <w:r w:rsidRPr="00A2759D">
              <w:rPr>
                <w:rFonts w:ascii="Times New Roman" w:hAnsi="Times New Roman" w:cs="Times New Roman"/>
                <w:sz w:val="24"/>
                <w:szCs w:val="24"/>
              </w:rPr>
              <w:t>кВт</w:t>
            </w:r>
            <w:commentRangeEnd w:id="0"/>
            <w:r>
              <w:rPr>
                <w:rStyle w:val="ae"/>
                <w:rFonts w:asciiTheme="minorHAnsi" w:hAnsiTheme="minorHAnsi" w:cstheme="minorBidi"/>
              </w:rPr>
              <w:commentReference w:id="0"/>
            </w:r>
            <w:r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1FA1BC82"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commentRangeStart w:id="1"/>
            <w:r w:rsidRPr="000D620B">
              <w:rPr>
                <w:rFonts w:ascii="Times New Roman" w:hAnsi="Times New Roman" w:cs="Times New Roman"/>
                <w:sz w:val="24"/>
                <w:szCs w:val="24"/>
              </w:rPr>
              <w:t xml:space="preserve">метров </w:t>
            </w:r>
            <w:commentRangeEnd w:id="1"/>
            <w:r>
              <w:rPr>
                <w:rStyle w:val="ae"/>
                <w:rFonts w:asciiTheme="minorHAnsi" w:hAnsiTheme="minorHAnsi" w:cstheme="minorBidi"/>
              </w:rPr>
              <w:commentReference w:id="1"/>
            </w:r>
            <w:r w:rsidRPr="000D620B">
              <w:rPr>
                <w:rFonts w:ascii="Times New Roman" w:hAnsi="Times New Roman" w:cs="Times New Roman"/>
                <w:sz w:val="24"/>
                <w:szCs w:val="24"/>
              </w:rPr>
              <w:t>от границы участка заявителя, на котором 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lastRenderedPageBreak/>
              <w:t xml:space="preserve">Срок действия технических условий </w:t>
            </w:r>
            <w:commentRangeStart w:id="2"/>
            <w:r w:rsidRPr="000D620B">
              <w:rPr>
                <w:rFonts w:ascii="Times New Roman" w:hAnsi="Times New Roman" w:cs="Times New Roman"/>
                <w:sz w:val="24"/>
                <w:szCs w:val="24"/>
              </w:rPr>
              <w:t xml:space="preserve">составляет </w:t>
            </w:r>
            <w:commentRangeEnd w:id="2"/>
            <w:r>
              <w:rPr>
                <w:rStyle w:val="ae"/>
                <w:rFonts w:asciiTheme="minorHAnsi" w:hAnsiTheme="minorHAnsi" w:cstheme="minorBidi"/>
              </w:rPr>
              <w:commentReference w:id="2"/>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составляет </w:t>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403059DE" w14:textId="77777777"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9F47D02" w14:textId="2A73432D"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в течение </w:t>
            </w:r>
            <w:sdt>
              <w:sdtPr>
                <w:rPr>
                  <w:rFonts w:ascii="Times New Roman" w:hAnsi="Times New Roman" w:cs="Times New Roman"/>
                  <w:sz w:val="24"/>
                  <w:szCs w:val="24"/>
                </w:rPr>
                <w:id w:val="1965307423"/>
                <w:placeholder>
                  <w:docPart w:val="495EB1CB66DA486B9E7896BCDFB27E26"/>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и ниже);</w:t>
            </w:r>
          </w:p>
          <w:p w14:paraId="536C63A8" w14:textId="4A060CB6"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не позднее </w:t>
            </w:r>
            <w:sdt>
              <w:sdtPr>
                <w:rPr>
                  <w:rFonts w:ascii="Times New Roman" w:hAnsi="Times New Roman" w:cs="Times New Roman"/>
                  <w:sz w:val="24"/>
                  <w:szCs w:val="24"/>
                </w:rPr>
                <w:id w:val="-2048215924"/>
                <w:placeholder>
                  <w:docPart w:val="2642E9804E7E4C13BF908C7AB507BBEA"/>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проведения осмотра (обследования), указанного в абзаце третьем настоящего пункта, с соблюдением срока, установленного пунктом </w:t>
            </w:r>
            <w:r>
              <w:rPr>
                <w:rFonts w:ascii="Times New Roman" w:hAnsi="Times New Roman" w:cs="Times New Roman"/>
                <w:sz w:val="24"/>
                <w:szCs w:val="24"/>
              </w:rPr>
              <w:t>1.</w:t>
            </w:r>
            <w:r w:rsidRPr="00AF6EAC">
              <w:rPr>
                <w:rFonts w:ascii="Times New Roman" w:hAnsi="Times New Roman" w:cs="Times New Roman"/>
                <w:sz w:val="24"/>
                <w:szCs w:val="24"/>
              </w:rPr>
              <w:t xml:space="preserve">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и ниже).</w:t>
            </w:r>
          </w:p>
          <w:p w14:paraId="5E013BFA" w14:textId="00380B23" w:rsid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8855DB0" w14:textId="77777777" w:rsidR="000D620B"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29998C04" w14:textId="77777777" w:rsidR="00AF6EAC" w:rsidRP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29D384B" w14:textId="77777777" w:rsidR="00AF6EAC" w:rsidRP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выше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w:t>
            </w:r>
            <w:r w:rsidRPr="00AF6EAC">
              <w:rPr>
                <w:rFonts w:ascii="Times New Roman" w:hAnsi="Times New Roman" w:cs="Times New Roman"/>
                <w:sz w:val="24"/>
                <w:szCs w:val="24"/>
              </w:rPr>
              <w:lastRenderedPageBreak/>
              <w:t>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485499E" w14:textId="77777777" w:rsidR="00AF6EAC" w:rsidRP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w:t>
            </w:r>
          </w:p>
          <w:p w14:paraId="68663154" w14:textId="785BB6D5" w:rsidR="00AF6EAC" w:rsidRP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и ниже </w:t>
            </w:r>
            <w:r w:rsidR="00ED1030">
              <w:rPr>
                <w:rFonts w:ascii="Times New Roman" w:hAnsi="Times New Roman" w:cs="Times New Roman"/>
                <w:sz w:val="24"/>
                <w:szCs w:val="24"/>
              </w:rPr>
              <w:t>–</w:t>
            </w:r>
            <w:r w:rsidRPr="00AF6EAC">
              <w:rPr>
                <w:rFonts w:ascii="Times New Roman" w:hAnsi="Times New Roman" w:cs="Times New Roman"/>
                <w:sz w:val="24"/>
                <w:szCs w:val="24"/>
              </w:rPr>
              <w:t xml:space="preserve">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37F48D2" w14:textId="20DF571B" w:rsidR="00AF6EAC" w:rsidRP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 xml:space="preserve">надлежащим образом исполнять указанные в разделе </w:t>
            </w:r>
            <w:r w:rsidR="00ED1030">
              <w:rPr>
                <w:rFonts w:ascii="Times New Roman" w:hAnsi="Times New Roman" w:cs="Times New Roman"/>
                <w:sz w:val="24"/>
                <w:szCs w:val="24"/>
              </w:rPr>
              <w:t>3</w:t>
            </w:r>
            <w:r w:rsidRPr="00AF6EAC">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14:paraId="5F4FE1BB" w14:textId="351969F2" w:rsidR="00AF6EAC" w:rsidRDefault="00AF6EAC" w:rsidP="00AF6EAC">
            <w:pPr>
              <w:pStyle w:val="ConsPlusNonformat"/>
              <w:ind w:left="35" w:firstLine="709"/>
              <w:jc w:val="both"/>
              <w:rPr>
                <w:rFonts w:ascii="Times New Roman" w:hAnsi="Times New Roman" w:cs="Times New Roman"/>
                <w:sz w:val="24"/>
                <w:szCs w:val="24"/>
              </w:rPr>
            </w:pPr>
            <w:r w:rsidRPr="00AF6EAC">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D58F7EE" w14:textId="77777777"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1B9068EF"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68160A8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заявителем в следующем порядке: </w:t>
            </w:r>
            <w:sdt>
              <w:sdtPr>
                <w:rPr>
                  <w:rFonts w:ascii="Times New Roman" w:hAnsi="Times New Roman" w:cs="Times New Roman"/>
                  <w:sz w:val="24"/>
                  <w:szCs w:val="24"/>
                </w:rPr>
                <w:id w:val="-360438426"/>
                <w:placeholder>
                  <w:docPart w:val="9183EFFDB5BD4FA3A8E11C153D2DED7B"/>
                </w:placeholder>
                <w:showingPlcHdr/>
              </w:sdtPr>
              <w:sdtEndPr/>
              <w:sdtContent>
                <w:r w:rsidRPr="00ED1030">
                  <w:rPr>
                    <w:rStyle w:val="ad"/>
                  </w:rPr>
                  <w:t>указываются порядок и сроки внесения платы за технологическое присоединение</w:t>
                </w:r>
                <w:r w:rsidRPr="00624A7A">
                  <w:rPr>
                    <w:rStyle w:val="ad"/>
                  </w:rPr>
                  <w:t>.</w:t>
                </w:r>
              </w:sdtContent>
            </w:sdt>
            <w:r>
              <w:rPr>
                <w:rFonts w:ascii="Times New Roman" w:hAnsi="Times New Roman" w:cs="Times New Roman"/>
                <w:sz w:val="24"/>
                <w:szCs w:val="24"/>
              </w:rPr>
              <w:t>.</w:t>
            </w:r>
          </w:p>
          <w:p w14:paraId="488AE73A"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Заявитель несет балансовую и эксплуатационную ответственность до точки присоединения энергопринимающих устройств </w:t>
            </w:r>
            <w:commentRangeStart w:id="3"/>
            <w:r w:rsidRPr="00ED1030">
              <w:rPr>
                <w:rFonts w:ascii="Times New Roman" w:hAnsi="Times New Roman" w:cs="Times New Roman"/>
                <w:sz w:val="24"/>
                <w:szCs w:val="24"/>
              </w:rPr>
              <w:t>заявителя</w:t>
            </w:r>
            <w:commentRangeEnd w:id="3"/>
            <w:r>
              <w:rPr>
                <w:rStyle w:val="ae"/>
                <w:rFonts w:asciiTheme="minorHAnsi" w:hAnsiTheme="minorHAnsi" w:cstheme="minorBidi"/>
              </w:rPr>
              <w:commentReference w:id="3"/>
            </w:r>
            <w:r>
              <w:rPr>
                <w:rFonts w:ascii="Times New Roman" w:hAnsi="Times New Roman" w:cs="Times New Roman"/>
                <w:sz w:val="24"/>
                <w:szCs w:val="24"/>
              </w:rPr>
              <w:t>.</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lastRenderedPageBreak/>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389C6386" w14:textId="77777777"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62A2DD0D" w14:textId="70399406"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1D071F9B" w14:textId="6BF099F8"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55435A8" w14:textId="7A09120D" w:rsidR="00ED1030" w:rsidRPr="00ED1030" w:rsidRDefault="00ED1030" w:rsidP="00ED1030">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w:t>
            </w:r>
            <w:r w:rsidR="00BC58D1">
              <w:rPr>
                <w:rFonts w:ascii="Times New Roman" w:hAnsi="Times New Roman" w:cs="Times New Roman"/>
                <w:sz w:val="24"/>
                <w:szCs w:val="24"/>
              </w:rPr>
              <w:t>–</w:t>
            </w:r>
            <w:r w:rsidRPr="00ED1030">
              <w:rPr>
                <w:rFonts w:ascii="Times New Roman" w:hAnsi="Times New Roman" w:cs="Times New Roman"/>
                <w:sz w:val="24"/>
                <w:szCs w:val="24"/>
              </w:rPr>
              <w:t xml:space="preserve">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FCB2296" w14:textId="77777777"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ED1030">
              <w:rPr>
                <w:rFonts w:ascii="Times New Roman" w:hAnsi="Times New Roman" w:cs="Times New Roman"/>
                <w:sz w:val="24"/>
                <w:szCs w:val="24"/>
              </w:rPr>
              <w:t>кВ</w:t>
            </w:r>
            <w:proofErr w:type="spellEnd"/>
            <w:r w:rsidRPr="00ED1030">
              <w:rPr>
                <w:rFonts w:ascii="Times New Roman" w:hAnsi="Times New Roman" w:cs="Times New Roman"/>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EFA94DC" w14:textId="0F403555" w:rsidR="00ED1030" w:rsidRPr="00ED1030" w:rsidRDefault="00ED1030" w:rsidP="00BC58D1">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77777777"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считается заключенным со дня оплаты заявителем счета на оплату технологического присоединения по договору.</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Настоящий договор составлен и подписан в двух экземплярах, по одному для </w:t>
            </w:r>
            <w:r w:rsidRPr="00734149">
              <w:rPr>
                <w:rFonts w:ascii="Times New Roman" w:hAnsi="Times New Roman" w:cs="Times New Roman"/>
                <w:sz w:val="24"/>
                <w:szCs w:val="24"/>
              </w:rPr>
              <w:lastRenderedPageBreak/>
              <w:t>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182F9F4D" w14:textId="77777777" w:rsidR="001B0ECE" w:rsidRDefault="001B0ECE"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5D80259B"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Банковские реквизиты: р/с 40702810017030000080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1B0ECE">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56C949BA" w14:textId="77777777" w:rsidR="001B0ECE" w:rsidRDefault="001B0ECE" w:rsidP="006C4C42">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14:paraId="3044CF45" w14:textId="6E7D44E7"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0D0F57B2" w:rsidR="006C4C42" w:rsidRDefault="001B0ECE" w:rsidP="00CA03BF">
            <w:pPr>
              <w:jc w:val="center"/>
              <w:rPr>
                <w:rFonts w:ascii="Times New Roman" w:hAnsi="Times New Roman" w:cs="Times New Roman"/>
              </w:rPr>
            </w:pPr>
            <w:r>
              <w:rPr>
                <w:rFonts w:ascii="Times New Roman" w:hAnsi="Times New Roman" w:cs="Times New Roman"/>
              </w:rPr>
              <w:br/>
              <w:t>С.Ю. Гаврилов</w:t>
            </w:r>
            <w:bookmarkStart w:id="4" w:name="_GoBack"/>
            <w:bookmarkEnd w:id="4"/>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5-29T14:59:00Z" w:initials="ПАС">
    <w:p w14:paraId="4A45FAAD" w14:textId="38DCB85A" w:rsidR="00A2759D" w:rsidRDefault="00A2759D">
      <w:pPr>
        <w:pStyle w:val="af"/>
      </w:pPr>
      <w:r>
        <w:rPr>
          <w:rStyle w:val="ae"/>
        </w:rPr>
        <w:annotationRef/>
      </w:r>
      <w:r>
        <w:t xml:space="preserve">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comment>
  <w:comment w:id="1" w:author="Попов Айсен Степанович" w:date="2023-05-29T15:32:00Z" w:initials="ПАС">
    <w:p w14:paraId="05EB7581" w14:textId="21D5BC33" w:rsidR="000D620B" w:rsidRDefault="000D620B">
      <w:pPr>
        <w:pStyle w:val="af"/>
      </w:pPr>
      <w:r>
        <w:rPr>
          <w:rStyle w:val="ae"/>
        </w:rPr>
        <w:annotationRef/>
      </w:r>
      <w:r>
        <w:t>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comment>
  <w:comment w:id="2" w:author="Попов Айсен Степанович" w:date="2023-05-29T15:34:00Z" w:initials="ПАС">
    <w:p w14:paraId="0F8F2A82" w14:textId="7F9FF252" w:rsidR="000D620B" w:rsidRDefault="000D620B">
      <w:pPr>
        <w:pStyle w:val="af"/>
      </w:pPr>
      <w:r>
        <w:rPr>
          <w:rStyle w:val="ae"/>
        </w:rPr>
        <w:annotationRef/>
      </w:r>
      <w:r>
        <w:t>Срок действия технических условий не может составлять менее 2 лет и более 5 лет</w:t>
      </w:r>
    </w:p>
  </w:comment>
  <w:comment w:id="3" w:author="Попов Айсен Степанович" w:date="2023-05-29T15:49:00Z" w:initials="ПАС">
    <w:p w14:paraId="69D366CE" w14:textId="3F02BA15" w:rsidR="00ED1030" w:rsidRDefault="00ED1030">
      <w:pPr>
        <w:pStyle w:val="af"/>
      </w:pPr>
      <w:r>
        <w:rPr>
          <w:rStyle w:val="ae"/>
        </w:rPr>
        <w:annotationRef/>
      </w:r>
      <w:r>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05EB7581" w15:done="0"/>
  <w15:commentEx w15:paraId="0F8F2A82"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05EB7581" w16cid:durableId="281F4424"/>
  <w16cid:commentId w16cid:paraId="0F8F2A82" w16cid:durableId="281F4496"/>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47518F41" w:rsidR="00EF75C7" w:rsidRPr="00EF75C7" w:rsidRDefault="00EF75C7">
      <w:pPr>
        <w:pStyle w:val="af3"/>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 Приложение N 9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B0ECE"/>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5E1C"/>
    <w:rsid w:val="0096773B"/>
    <w:rsid w:val="0098216A"/>
    <w:rsid w:val="009860A7"/>
    <w:rsid w:val="00993615"/>
    <w:rsid w:val="0099544A"/>
    <w:rsid w:val="00995EBC"/>
    <w:rsid w:val="009A4E8C"/>
    <w:rsid w:val="009A7D6D"/>
    <w:rsid w:val="009B5BBA"/>
    <w:rsid w:val="009C188E"/>
    <w:rsid w:val="009C238A"/>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9C5C2F" w:rsidP="009C5C2F">
          <w:pPr>
            <w:pStyle w:val="D45B504BD095455FAC81BBCA2DBB0CDA4"/>
          </w:pPr>
          <w:r>
            <w:rPr>
              <w:rStyle w:val="a3"/>
            </w:rPr>
            <w:t xml:space="preserve">Полное </w:t>
          </w:r>
          <w:r w:rsidRPr="007227A4">
            <w:rPr>
              <w:rStyle w:val="a3"/>
            </w:rPr>
            <w:t>наименование юридического лица,</w:t>
          </w:r>
          <w:r>
            <w:rPr>
              <w:rStyle w:val="a3"/>
            </w:rPr>
            <w:t xml:space="preserve"> </w:t>
          </w:r>
          <w:r w:rsidRPr="007227A4">
            <w:rPr>
              <w:rStyle w:val="a3"/>
            </w:rPr>
            <w:t>номер записи в Едином государственном</w:t>
          </w:r>
          <w:r>
            <w:rPr>
              <w:rStyle w:val="a3"/>
            </w:rPr>
            <w:t xml:space="preserve"> </w:t>
          </w:r>
          <w:r w:rsidRPr="007227A4">
            <w:rPr>
              <w:rStyle w:val="a3"/>
            </w:rPr>
            <w:t>реестре юридических лиц с указанием фамилии, имени, отчества лица,</w:t>
          </w:r>
          <w:r>
            <w:rPr>
              <w:rStyle w:val="a3"/>
            </w:rPr>
            <w:t xml:space="preserve"> </w:t>
          </w:r>
          <w:r w:rsidRPr="007227A4">
            <w:rPr>
              <w:rStyle w:val="a3"/>
            </w:rPr>
            <w:t>действующего от имени этого юридического лица,</w:t>
          </w:r>
          <w:r>
            <w:rPr>
              <w:rStyle w:val="a3"/>
            </w:rPr>
            <w:t xml:space="preserve"> </w:t>
          </w:r>
          <w:r w:rsidRPr="007227A4">
            <w:rPr>
              <w:rStyle w:val="a3"/>
            </w:rPr>
            <w:t>наименования и реквизитов документа, на основании которого</w:t>
          </w:r>
          <w:r>
            <w:rPr>
              <w:rStyle w:val="a3"/>
            </w:rPr>
            <w:t xml:space="preserve"> </w:t>
          </w:r>
          <w:r w:rsidRPr="007227A4">
            <w:rPr>
              <w:rStyle w:val="a3"/>
            </w:rPr>
            <w:t>он действует, либо фамилия, имя, отчество</w:t>
          </w:r>
          <w:r>
            <w:rPr>
              <w:rStyle w:val="a3"/>
            </w:rPr>
            <w:t xml:space="preserve"> </w:t>
          </w:r>
          <w:r w:rsidRPr="007227A4">
            <w:rPr>
              <w:rStyle w:val="a3"/>
            </w:rPr>
            <w:t>индивидуального предпринимателя, номер записи в Едином</w:t>
          </w:r>
          <w:r>
            <w:t xml:space="preserve"> </w:t>
          </w:r>
          <w:r w:rsidRPr="007227A4">
            <w:rPr>
              <w:rStyle w:val="a3"/>
            </w:rPr>
            <w:t>государственном реестре</w:t>
          </w:r>
          <w:r>
            <w:rPr>
              <w:rStyle w:val="a3"/>
            </w:rPr>
            <w:t xml:space="preserve"> </w:t>
          </w:r>
          <w:r w:rsidRPr="007227A4">
            <w:rPr>
              <w:rStyle w:val="a3"/>
            </w:rPr>
            <w:t>индивидуальных предпринимателей и дата ее внесения в реестр</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9C5C2F" w:rsidP="009C5C2F">
          <w:pPr>
            <w:pStyle w:val="937B8F35B5C048848316E6578E2FB6E93"/>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9C5C2F" w:rsidP="009C5C2F">
          <w:pPr>
            <w:pStyle w:val="AD775B999F0A46A3B55C6B53E344D33D2"/>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9C5C2F" w:rsidP="009C5C2F">
          <w:pPr>
            <w:pStyle w:val="1061CDC2D73B4A9A90F7744923F8760F2"/>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9C5C2F" w:rsidP="009C5C2F">
          <w:pPr>
            <w:pStyle w:val="46AE8F92384D47FF8AC6138B68F85C212"/>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9C5C2F" w:rsidP="009C5C2F">
          <w:pPr>
            <w:pStyle w:val="CFC500E7DFE843FF8F70C5F6E847B3C62"/>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9C5C2F" w:rsidP="009C5C2F">
          <w:pPr>
            <w:pStyle w:val="DEF93A4397A24BCBBDD0B45F765979CB2"/>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9C5C2F" w:rsidP="009C5C2F">
          <w:pPr>
            <w:pStyle w:val="BE5F782E8C2A42FB9F95836A58F670C12"/>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9C5C2F" w:rsidP="009C5C2F">
          <w:pPr>
            <w:pStyle w:val="495EB1CB66DA486B9E7896BCDFB27E26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9C5C2F" w:rsidP="009C5C2F">
          <w:pPr>
            <w:pStyle w:val="972D88CCDCE540658D3F49B9513F62922"/>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9C5C2F" w:rsidP="009C5C2F">
          <w:pPr>
            <w:pStyle w:val="B4E2B2916C4841BEB127AEC8DBBE66422"/>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9C5C2F" w:rsidP="009C5C2F">
          <w:pPr>
            <w:pStyle w:val="493245AA53D346D28556887806324EC41"/>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9C5C2F" w:rsidP="009C5C2F">
          <w:pPr>
            <w:pStyle w:val="82C77623CAC54580B776CF26374CF7781"/>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9C5C2F" w:rsidP="009C5C2F">
          <w:pPr>
            <w:pStyle w:val="093E0D734D284952B8641BF16665D7301"/>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9C5C2F" w:rsidP="009C5C2F">
          <w:pPr>
            <w:pStyle w:val="BE00808A3E344A25A84B06285864A3C01"/>
          </w:pPr>
          <w:r w:rsidRPr="00624A7A">
            <w:rPr>
              <w:rStyle w:val="a3"/>
            </w:rPr>
            <w:t>Место для ввода текста.</w:t>
          </w:r>
        </w:p>
      </w:docPartBody>
    </w:docPart>
    <w:docPart>
      <w:docPartPr>
        <w:name w:val="9183EFFDB5BD4FA3A8E11C153D2DED7B"/>
        <w:category>
          <w:name w:val="Общие"/>
          <w:gallery w:val="placeholder"/>
        </w:category>
        <w:types>
          <w:type w:val="bbPlcHdr"/>
        </w:types>
        <w:behaviors>
          <w:behavior w:val="content"/>
        </w:behaviors>
        <w:guid w:val="{80F4C4EA-D830-4C51-B944-6DB9450DDFDD}"/>
      </w:docPartPr>
      <w:docPartBody>
        <w:p w:rsidR="007B36FC" w:rsidRDefault="009C5C2F" w:rsidP="009C5C2F">
          <w:pPr>
            <w:pStyle w:val="9183EFFDB5BD4FA3A8E11C153D2DED7B1"/>
          </w:pPr>
          <w:r w:rsidRPr="00ED1030">
            <w:rPr>
              <w:rStyle w:val="a3"/>
            </w:rPr>
            <w:t>указываются порядок и сроки внесения платы за технологическое присоединение</w:t>
          </w:r>
          <w:r w:rsidRPr="00624A7A">
            <w:rPr>
              <w:rStyle w:val="a3"/>
            </w:rPr>
            <w:t>.</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7B36FC" w:rsidRDefault="009C5C2F" w:rsidP="009C5C2F">
          <w:pPr>
            <w:pStyle w:val="F7CAFF62E39445369D2FFCCD356E76AE"/>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7B36FC" w:rsidRDefault="009C5C2F" w:rsidP="009C5C2F">
          <w:pPr>
            <w:pStyle w:val="0AFE3F665E3B4B03BF1A565FD60D373B"/>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7B36FC"/>
    <w:rsid w:val="009C5C2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C2F"/>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CA40-0693-4688-B262-61F5745A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17190</TotalTime>
  <Pages>5</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41</cp:revision>
  <cp:lastPrinted>2022-01-24T07:32:00Z</cp:lastPrinted>
  <dcterms:created xsi:type="dcterms:W3CDTF">2021-01-11T09:51:00Z</dcterms:created>
  <dcterms:modified xsi:type="dcterms:W3CDTF">2025-03-10T08:39:00Z</dcterms:modified>
</cp:coreProperties>
</file>